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F8" w:rsidRDefault="00C113F8" w:rsidP="00C113F8">
      <w:pPr>
        <w:tabs>
          <w:tab w:val="left" w:pos="6225"/>
        </w:tabs>
        <w:rPr>
          <w:rFonts w:ascii="Times New Roman" w:hAnsi="Times New Roman"/>
          <w:sz w:val="28"/>
          <w:szCs w:val="28"/>
        </w:rPr>
      </w:pPr>
      <w:bookmarkStart w:id="0" w:name="_GoBack"/>
      <w:r w:rsidRPr="00C113F8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25pt;height:841.15pt">
            <v:imagedata r:id="rId7" o:title="знайка-развивайка"/>
          </v:shape>
        </w:pict>
      </w:r>
      <w:bookmarkEnd w:id="0"/>
    </w:p>
    <w:p w:rsidR="00C113F8" w:rsidRDefault="00C113F8" w:rsidP="00FA08F7">
      <w:pPr>
        <w:tabs>
          <w:tab w:val="left" w:pos="6225"/>
        </w:tabs>
        <w:jc w:val="right"/>
        <w:rPr>
          <w:rFonts w:ascii="Times New Roman" w:hAnsi="Times New Roman"/>
          <w:sz w:val="28"/>
          <w:szCs w:val="28"/>
        </w:rPr>
      </w:pPr>
    </w:p>
    <w:p w:rsidR="00EC6274" w:rsidRPr="00FA08F7" w:rsidRDefault="00EC6274" w:rsidP="00FA08F7">
      <w:pPr>
        <w:tabs>
          <w:tab w:val="left" w:pos="622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C6274" w:rsidRDefault="00955404" w:rsidP="00FA120E">
      <w:pPr>
        <w:jc w:val="center"/>
        <w:rPr>
          <w:rFonts w:ascii="Times New Roman" w:hAnsi="Times New Roman"/>
          <w:b/>
          <w:sz w:val="28"/>
          <w:szCs w:val="28"/>
        </w:rPr>
      </w:pPr>
      <w:r w:rsidRPr="00955404">
        <w:rPr>
          <w:rFonts w:ascii="Times New Roman" w:hAnsi="Times New Roman"/>
          <w:b/>
          <w:sz w:val="28"/>
          <w:szCs w:val="28"/>
        </w:rPr>
        <w:t>Содержание</w:t>
      </w:r>
    </w:p>
    <w:p w:rsidR="00FA120E" w:rsidRDefault="00FA120E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Пояснительная записка</w:t>
      </w:r>
      <w:r w:rsidR="00DC5E9D">
        <w:rPr>
          <w:rFonts w:ascii="Times New Roman" w:hAnsi="Times New Roman"/>
          <w:sz w:val="28"/>
          <w:szCs w:val="28"/>
        </w:rPr>
        <w:t>……………..</w:t>
      </w:r>
      <w:r>
        <w:rPr>
          <w:rFonts w:ascii="Times New Roman" w:hAnsi="Times New Roman"/>
          <w:sz w:val="28"/>
          <w:szCs w:val="28"/>
        </w:rPr>
        <w:t>.</w:t>
      </w:r>
      <w:r w:rsidR="004C2ACC">
        <w:rPr>
          <w:rFonts w:ascii="Times New Roman" w:hAnsi="Times New Roman"/>
          <w:sz w:val="28"/>
          <w:szCs w:val="28"/>
        </w:rPr>
        <w:t>...........</w:t>
      </w:r>
      <w:r w:rsidR="00DC5E9D">
        <w:rPr>
          <w:rFonts w:ascii="Times New Roman" w:hAnsi="Times New Roman"/>
          <w:sz w:val="28"/>
          <w:szCs w:val="28"/>
        </w:rPr>
        <w:t>3</w:t>
      </w:r>
    </w:p>
    <w:p w:rsidR="00FA120E" w:rsidRDefault="00FA120E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Цель и задачи программы</w:t>
      </w:r>
      <w:r w:rsidR="00DC5E9D">
        <w:rPr>
          <w:rFonts w:ascii="Times New Roman" w:hAnsi="Times New Roman"/>
          <w:sz w:val="28"/>
          <w:szCs w:val="28"/>
        </w:rPr>
        <w:t>…………...</w:t>
      </w:r>
      <w:r>
        <w:rPr>
          <w:rFonts w:ascii="Times New Roman" w:hAnsi="Times New Roman"/>
          <w:sz w:val="28"/>
          <w:szCs w:val="28"/>
        </w:rPr>
        <w:t>.</w:t>
      </w:r>
      <w:r w:rsidR="004C2ACC">
        <w:rPr>
          <w:rFonts w:ascii="Times New Roman" w:hAnsi="Times New Roman"/>
          <w:sz w:val="28"/>
          <w:szCs w:val="28"/>
        </w:rPr>
        <w:t>..........</w:t>
      </w:r>
      <w:r w:rsidR="00DC5E9D">
        <w:rPr>
          <w:rFonts w:ascii="Times New Roman" w:hAnsi="Times New Roman"/>
          <w:sz w:val="28"/>
          <w:szCs w:val="28"/>
        </w:rPr>
        <w:t>4</w:t>
      </w:r>
    </w:p>
    <w:p w:rsidR="00FA120E" w:rsidRDefault="00FA120E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Условия реализации программы</w:t>
      </w:r>
      <w:r w:rsidR="00DC5E9D">
        <w:rPr>
          <w:rFonts w:ascii="Times New Roman" w:hAnsi="Times New Roman"/>
          <w:sz w:val="28"/>
          <w:szCs w:val="28"/>
        </w:rPr>
        <w:t>…………</w:t>
      </w:r>
      <w:r w:rsidR="004C2ACC">
        <w:rPr>
          <w:rFonts w:ascii="Times New Roman" w:hAnsi="Times New Roman"/>
          <w:sz w:val="28"/>
          <w:szCs w:val="28"/>
        </w:rPr>
        <w:t>…</w:t>
      </w:r>
      <w:r w:rsidR="00D076EB">
        <w:rPr>
          <w:rFonts w:ascii="Times New Roman" w:hAnsi="Times New Roman"/>
          <w:sz w:val="28"/>
          <w:szCs w:val="28"/>
        </w:rPr>
        <w:t>5</w:t>
      </w:r>
    </w:p>
    <w:p w:rsidR="00FA120E" w:rsidRDefault="00FA120E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Ожидаемые результаты</w:t>
      </w:r>
      <w:r w:rsidR="00DC5E9D">
        <w:rPr>
          <w:rFonts w:ascii="Times New Roman" w:hAnsi="Times New Roman"/>
          <w:sz w:val="28"/>
          <w:szCs w:val="28"/>
        </w:rPr>
        <w:t>…………………….</w:t>
      </w:r>
      <w:r>
        <w:rPr>
          <w:rFonts w:ascii="Times New Roman" w:hAnsi="Times New Roman"/>
          <w:sz w:val="28"/>
          <w:szCs w:val="28"/>
        </w:rPr>
        <w:t>.</w:t>
      </w:r>
      <w:r w:rsidR="004C2ACC">
        <w:rPr>
          <w:rFonts w:ascii="Times New Roman" w:hAnsi="Times New Roman"/>
          <w:sz w:val="28"/>
          <w:szCs w:val="28"/>
        </w:rPr>
        <w:t>.</w:t>
      </w:r>
      <w:r w:rsidR="00D076EB">
        <w:rPr>
          <w:rFonts w:ascii="Times New Roman" w:hAnsi="Times New Roman"/>
          <w:sz w:val="28"/>
          <w:szCs w:val="28"/>
        </w:rPr>
        <w:t>5</w:t>
      </w:r>
    </w:p>
    <w:p w:rsidR="009A48B1" w:rsidRDefault="009A48B1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Содержание программы</w:t>
      </w:r>
      <w:r w:rsidR="00DC5E9D">
        <w:rPr>
          <w:rFonts w:ascii="Times New Roman" w:hAnsi="Times New Roman"/>
          <w:sz w:val="28"/>
          <w:szCs w:val="28"/>
        </w:rPr>
        <w:t>……………………</w:t>
      </w:r>
      <w:r w:rsidR="004C2ACC">
        <w:rPr>
          <w:rFonts w:ascii="Times New Roman" w:hAnsi="Times New Roman"/>
          <w:sz w:val="28"/>
          <w:szCs w:val="28"/>
        </w:rPr>
        <w:t>..</w:t>
      </w:r>
      <w:r w:rsidR="00D076EB">
        <w:rPr>
          <w:rFonts w:ascii="Times New Roman" w:hAnsi="Times New Roman"/>
          <w:sz w:val="28"/>
          <w:szCs w:val="28"/>
        </w:rPr>
        <w:t>6</w:t>
      </w:r>
    </w:p>
    <w:p w:rsidR="00D076EB" w:rsidRDefault="009A48B1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Методическое обеспечение</w:t>
      </w:r>
      <w:r w:rsidR="00DC5E9D">
        <w:rPr>
          <w:rFonts w:ascii="Times New Roman" w:hAnsi="Times New Roman"/>
          <w:sz w:val="28"/>
          <w:szCs w:val="28"/>
        </w:rPr>
        <w:t>…………………</w:t>
      </w:r>
      <w:r>
        <w:rPr>
          <w:rFonts w:ascii="Times New Roman" w:hAnsi="Times New Roman"/>
          <w:sz w:val="28"/>
          <w:szCs w:val="28"/>
        </w:rPr>
        <w:t>.</w:t>
      </w:r>
      <w:r w:rsidR="00D076EB">
        <w:rPr>
          <w:rFonts w:ascii="Times New Roman" w:hAnsi="Times New Roman"/>
          <w:sz w:val="28"/>
          <w:szCs w:val="28"/>
        </w:rPr>
        <w:t>7</w:t>
      </w:r>
    </w:p>
    <w:p w:rsidR="009A48B1" w:rsidRDefault="009A48B1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Тематическое планирование</w:t>
      </w:r>
      <w:r w:rsidR="004C2ACC">
        <w:rPr>
          <w:rFonts w:ascii="Times New Roman" w:hAnsi="Times New Roman"/>
          <w:sz w:val="28"/>
          <w:szCs w:val="28"/>
        </w:rPr>
        <w:t>………………..</w:t>
      </w:r>
      <w:r>
        <w:rPr>
          <w:rFonts w:ascii="Times New Roman" w:hAnsi="Times New Roman"/>
          <w:sz w:val="28"/>
          <w:szCs w:val="28"/>
        </w:rPr>
        <w:t>.</w:t>
      </w:r>
      <w:r w:rsidR="00D076EB">
        <w:rPr>
          <w:rFonts w:ascii="Times New Roman" w:hAnsi="Times New Roman"/>
          <w:sz w:val="28"/>
          <w:szCs w:val="28"/>
        </w:rPr>
        <w:t>8</w:t>
      </w:r>
    </w:p>
    <w:p w:rsidR="009A48B1" w:rsidRPr="00FA120E" w:rsidRDefault="009A48B1" w:rsidP="00843A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Список литературы</w:t>
      </w:r>
      <w:r w:rsidR="00DC5E9D">
        <w:rPr>
          <w:rFonts w:ascii="Times New Roman" w:hAnsi="Times New Roman"/>
          <w:sz w:val="28"/>
          <w:szCs w:val="28"/>
        </w:rPr>
        <w:t>………………………</w:t>
      </w:r>
      <w:r w:rsidR="004C2ACC">
        <w:rPr>
          <w:rFonts w:ascii="Times New Roman" w:hAnsi="Times New Roman"/>
          <w:sz w:val="28"/>
          <w:szCs w:val="28"/>
        </w:rPr>
        <w:t>…</w:t>
      </w:r>
      <w:r w:rsidR="00D076EB">
        <w:rPr>
          <w:rFonts w:ascii="Times New Roman" w:hAnsi="Times New Roman"/>
          <w:sz w:val="28"/>
          <w:szCs w:val="28"/>
        </w:rPr>
        <w:t>..20</w:t>
      </w:r>
    </w:p>
    <w:p w:rsidR="00EC6274" w:rsidRDefault="00EC6274" w:rsidP="005D03BC"/>
    <w:p w:rsidR="00EC6274" w:rsidRDefault="00EC6274" w:rsidP="005D03BC"/>
    <w:p w:rsidR="00EC6274" w:rsidRPr="00955404" w:rsidRDefault="00EC6274" w:rsidP="005D03BC">
      <w:pPr>
        <w:rPr>
          <w:rFonts w:ascii="Times New Roman" w:hAnsi="Times New Roman"/>
        </w:rPr>
      </w:pPr>
    </w:p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EC6274" w:rsidRDefault="00EC6274" w:rsidP="005D03BC"/>
    <w:p w:rsidR="00955404" w:rsidRDefault="00955404" w:rsidP="005D03BC"/>
    <w:p w:rsidR="00955404" w:rsidRDefault="00955404" w:rsidP="005D03BC"/>
    <w:p w:rsidR="00843ABE" w:rsidRDefault="00843ABE" w:rsidP="005D03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6274" w:rsidRPr="005D03BC" w:rsidRDefault="00EC6274" w:rsidP="005D03BC">
      <w:pPr>
        <w:jc w:val="center"/>
        <w:rPr>
          <w:rFonts w:ascii="Times New Roman" w:hAnsi="Times New Roman"/>
          <w:b/>
          <w:sz w:val="28"/>
          <w:szCs w:val="28"/>
        </w:rPr>
      </w:pPr>
      <w:r w:rsidRPr="005D03B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C6274" w:rsidRDefault="00EC6274" w:rsidP="00863AA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6274" w:rsidRPr="00FF7BAF" w:rsidRDefault="00EC6274" w:rsidP="00843A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Математика - одна из самых важных наук. Она изучает цифры и числа, учит сравнивать и уравнивать, логически мыслить, измерять, обобщать, замещать… и т. д. Если бы не было математики,  то не было бы ни  машин, ни компьютеров.</w:t>
      </w:r>
    </w:p>
    <w:p w:rsidR="00EC6274" w:rsidRPr="00FF7BAF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BAF">
        <w:rPr>
          <w:rFonts w:ascii="Times New Roman" w:hAnsi="Times New Roman"/>
          <w:sz w:val="28"/>
          <w:szCs w:val="28"/>
        </w:rPr>
        <w:t>Дошкольный возраст для большинства детей является наиболее благоприятным для активного развития восприятия, памяти,  мышления.</w:t>
      </w:r>
    </w:p>
    <w:p w:rsidR="00EC6274" w:rsidRPr="00FF7BAF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BAF">
        <w:rPr>
          <w:rFonts w:ascii="Times New Roman" w:hAnsi="Times New Roman"/>
          <w:sz w:val="28"/>
          <w:szCs w:val="28"/>
        </w:rPr>
        <w:t xml:space="preserve">Ребенок в этом возрасте физиологически готов к развивающему обучению. </w:t>
      </w:r>
    </w:p>
    <w:p w:rsidR="00EC6274" w:rsidRPr="00FF7BAF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Успешное овладение   математикой у</w:t>
      </w:r>
      <w:r w:rsidRPr="00FF7BAF">
        <w:rPr>
          <w:rFonts w:ascii="Times New Roman" w:hAnsi="Times New Roman"/>
          <w:sz w:val="28"/>
          <w:szCs w:val="28"/>
        </w:rPr>
        <w:t xml:space="preserve"> детей дошкольников обеспечивает возможность на более раннем этапе сформировать различные учебные умения воспринимать речь окружающих, отвечать на вопросы, спраши</w:t>
      </w:r>
      <w:r>
        <w:rPr>
          <w:rFonts w:ascii="Times New Roman" w:hAnsi="Times New Roman"/>
          <w:sz w:val="28"/>
          <w:szCs w:val="28"/>
        </w:rPr>
        <w:t>вать,  а так же всех психических функций : восприятия, внимания, памяти, мышл</w:t>
      </w:r>
      <w:r w:rsidR="00B92606">
        <w:rPr>
          <w:rFonts w:ascii="Times New Roman" w:hAnsi="Times New Roman"/>
          <w:sz w:val="28"/>
          <w:szCs w:val="28"/>
        </w:rPr>
        <w:t>ение.</w:t>
      </w:r>
    </w:p>
    <w:p w:rsidR="00EC6274" w:rsidRPr="00FF7BAF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BAF">
        <w:rPr>
          <w:rFonts w:ascii="Times New Roman" w:hAnsi="Times New Roman"/>
          <w:sz w:val="28"/>
          <w:szCs w:val="28"/>
        </w:rPr>
        <w:t>Обучение проводится в игровой ситуации и обстановке увлекательного дела.</w:t>
      </w:r>
    </w:p>
    <w:p w:rsidR="00EC6274" w:rsidRPr="00FF7BAF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BAF">
        <w:rPr>
          <w:rFonts w:ascii="Times New Roman" w:hAnsi="Times New Roman"/>
          <w:sz w:val="28"/>
          <w:szCs w:val="28"/>
        </w:rPr>
        <w:t xml:space="preserve">Интерес ребенка к занятиям поддерживается </w:t>
      </w:r>
      <w:r>
        <w:rPr>
          <w:rFonts w:ascii="Times New Roman" w:hAnsi="Times New Roman"/>
          <w:sz w:val="28"/>
          <w:szCs w:val="28"/>
        </w:rPr>
        <w:t>с помощью разнообразных  речевых</w:t>
      </w:r>
      <w:r w:rsidRPr="00FF7BAF">
        <w:rPr>
          <w:rFonts w:ascii="Times New Roman" w:hAnsi="Times New Roman"/>
          <w:sz w:val="28"/>
          <w:szCs w:val="28"/>
        </w:rPr>
        <w:t xml:space="preserve"> игр и пособий.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BAF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BAF">
        <w:rPr>
          <w:rFonts w:ascii="Times New Roman" w:hAnsi="Times New Roman"/>
          <w:sz w:val="28"/>
          <w:szCs w:val="28"/>
        </w:rPr>
        <w:t>составление программы учитывались индивидуальные и возрастные особенности.</w:t>
      </w:r>
    </w:p>
    <w:p w:rsidR="00FA120E" w:rsidRDefault="00EC6274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BAF">
        <w:rPr>
          <w:rFonts w:ascii="Times New Roman" w:hAnsi="Times New Roman"/>
          <w:sz w:val="28"/>
          <w:szCs w:val="28"/>
        </w:rPr>
        <w:t>Программа направлена не только на кон</w:t>
      </w:r>
      <w:r>
        <w:rPr>
          <w:rFonts w:ascii="Times New Roman" w:hAnsi="Times New Roman"/>
          <w:sz w:val="28"/>
          <w:szCs w:val="28"/>
        </w:rPr>
        <w:t xml:space="preserve">ечный результат-умение </w:t>
      </w:r>
      <w:r w:rsidRPr="00FF7BAF">
        <w:rPr>
          <w:rFonts w:ascii="Times New Roman" w:hAnsi="Times New Roman"/>
          <w:sz w:val="28"/>
          <w:szCs w:val="28"/>
        </w:rPr>
        <w:t>считать, но и на творческое развитие личностных качеств ребенка, толерантное отношение к окружающим</w:t>
      </w:r>
    </w:p>
    <w:p w:rsidR="00FA120E" w:rsidRPr="00F5229D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49E4">
        <w:rPr>
          <w:b/>
          <w:color w:val="000000"/>
          <w:sz w:val="28"/>
          <w:szCs w:val="28"/>
        </w:rPr>
        <w:t xml:space="preserve">Целью программы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создать условия для усвоения дошкольниками начальных математических представлений, обеспечить успешное развитие способностей и   мышления детей. </w:t>
      </w:r>
      <w:r w:rsidRPr="00F5229D">
        <w:rPr>
          <w:color w:val="000000"/>
          <w:sz w:val="28"/>
          <w:szCs w:val="28"/>
        </w:rPr>
        <w:t xml:space="preserve"> 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1369D">
        <w:rPr>
          <w:b/>
          <w:color w:val="000000"/>
          <w:sz w:val="28"/>
          <w:szCs w:val="28"/>
        </w:rPr>
        <w:t>Задачи: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5BA6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 xml:space="preserve"> Формирование мотивации обучения, направленной на удовлетворения познавательных интересов, радость  творчества.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Формирование мыслительных операций ( анализ, синтез, классификация, сравнение, аналогии).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Развитие речи, умение аргументировать свои </w:t>
      </w:r>
      <w:r w:rsidR="00D076EB">
        <w:rPr>
          <w:color w:val="000000"/>
          <w:sz w:val="28"/>
          <w:szCs w:val="28"/>
        </w:rPr>
        <w:t>высказывания, строить простейщие</w:t>
      </w:r>
      <w:r>
        <w:rPr>
          <w:color w:val="000000"/>
          <w:sz w:val="28"/>
          <w:szCs w:val="28"/>
        </w:rPr>
        <w:t xml:space="preserve"> умозаключения.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Организовать работу по подготовке детей к изучению математики.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Разработать систему занятий, включающих разнообразные игры и упражнения, направленные на развитие начальных математических представлений. Развитие способностей и мышления детей.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Познакомить с работой в тетради, формировать умение ориентироваться в рабочей тетради, на листе бумаги.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Формировать умение планировать свои действия в соответствии с заданными правилами и алгоритмами, проверять результат своих действий.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Организуя подготовительное обучение математике, важно целенаправленно способствовать: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 поднятию на новый уровень наглядно-образного мышления дошкольников;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 совершенствованию способности к зрительному восприятию различных форм;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становлению ориентироваться в пространстве;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доведения до автоматизации навыков счета;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способность развитию образного и вариативного мышления, фантазии, воображения, творческих способностей;</w:t>
      </w:r>
    </w:p>
    <w:p w:rsidR="009A48B1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способность выработке целенаправленно владеть волевыми усилиями, способность устанавливать правильные взаимоотношения со сверстниками и взрослыми, умение видеть себя глазами окружающих.</w:t>
      </w:r>
    </w:p>
    <w:p w:rsidR="00955404" w:rsidRDefault="0095540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5404">
        <w:rPr>
          <w:b/>
          <w:color w:val="000000"/>
          <w:sz w:val="28"/>
          <w:szCs w:val="28"/>
        </w:rPr>
        <w:t>Условия  реализации  программы</w:t>
      </w:r>
      <w:r>
        <w:rPr>
          <w:color w:val="000000"/>
          <w:sz w:val="28"/>
          <w:szCs w:val="28"/>
        </w:rPr>
        <w:t>.</w:t>
      </w:r>
    </w:p>
    <w:p w:rsidR="00885E31" w:rsidRDefault="00885E31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создана для детей 4-6 лет. </w:t>
      </w:r>
    </w:p>
    <w:p w:rsidR="00885E31" w:rsidRDefault="00885E31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рассчитана на 1 год обучения</w:t>
      </w:r>
      <w:r w:rsidR="00955404">
        <w:rPr>
          <w:color w:val="000000"/>
          <w:sz w:val="28"/>
          <w:szCs w:val="28"/>
        </w:rPr>
        <w:t>.</w:t>
      </w:r>
    </w:p>
    <w:p w:rsidR="00955404" w:rsidRPr="005D03BC" w:rsidRDefault="00955404" w:rsidP="00843A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03BC">
        <w:rPr>
          <w:rFonts w:ascii="Times New Roman" w:hAnsi="Times New Roman"/>
          <w:b/>
          <w:sz w:val="28"/>
          <w:szCs w:val="28"/>
        </w:rPr>
        <w:t>Расписание</w:t>
      </w:r>
    </w:p>
    <w:p w:rsidR="00955404" w:rsidRPr="005D03BC" w:rsidRDefault="00955404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03BC">
        <w:rPr>
          <w:rFonts w:ascii="Times New Roman" w:hAnsi="Times New Roman"/>
          <w:sz w:val="28"/>
          <w:szCs w:val="28"/>
        </w:rPr>
        <w:t>Понедельник, среда-16.30-16.55</w:t>
      </w:r>
    </w:p>
    <w:p w:rsidR="00955404" w:rsidRPr="005D03BC" w:rsidRDefault="00955404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03BC">
        <w:rPr>
          <w:rFonts w:ascii="Times New Roman" w:hAnsi="Times New Roman"/>
          <w:sz w:val="28"/>
          <w:szCs w:val="28"/>
        </w:rPr>
        <w:t>Программа реализуется по следующему расписанию:</w:t>
      </w:r>
    </w:p>
    <w:p w:rsidR="00955404" w:rsidRPr="005D03BC" w:rsidRDefault="00955404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03BC">
        <w:rPr>
          <w:rFonts w:ascii="Times New Roman" w:hAnsi="Times New Roman"/>
          <w:sz w:val="28"/>
          <w:szCs w:val="28"/>
        </w:rPr>
        <w:t>2занятия в неделю</w:t>
      </w:r>
    </w:p>
    <w:p w:rsidR="00DC5E9D" w:rsidRDefault="00955404" w:rsidP="00843ABE">
      <w:pPr>
        <w:spacing w:after="0"/>
        <w:jc w:val="both"/>
        <w:rPr>
          <w:rFonts w:ascii="Times New Roman" w:hAnsi="Times New Roman"/>
        </w:rPr>
      </w:pPr>
      <w:r w:rsidRPr="00955404">
        <w:rPr>
          <w:rFonts w:ascii="Times New Roman" w:hAnsi="Times New Roman"/>
          <w:sz w:val="28"/>
          <w:szCs w:val="28"/>
        </w:rPr>
        <w:t>8занятий в месяц</w:t>
      </w:r>
      <w:r>
        <w:rPr>
          <w:rFonts w:ascii="Times New Roman" w:hAnsi="Times New Roman"/>
          <w:sz w:val="28"/>
          <w:szCs w:val="28"/>
        </w:rPr>
        <w:t>.</w:t>
      </w:r>
      <w:r w:rsidRPr="00955404">
        <w:rPr>
          <w:rFonts w:ascii="Times New Roman" w:hAnsi="Times New Roman"/>
        </w:rPr>
        <w:t xml:space="preserve">     </w:t>
      </w:r>
    </w:p>
    <w:p w:rsidR="009A48B1" w:rsidRDefault="009A48B1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74C4">
        <w:rPr>
          <w:rFonts w:ascii="Times New Roman" w:hAnsi="Times New Roman"/>
          <w:b/>
          <w:sz w:val="28"/>
          <w:szCs w:val="28"/>
        </w:rPr>
        <w:t>Ожидаемый результат</w:t>
      </w:r>
      <w:r>
        <w:rPr>
          <w:rFonts w:ascii="Times New Roman" w:hAnsi="Times New Roman"/>
          <w:sz w:val="28"/>
          <w:szCs w:val="28"/>
        </w:rPr>
        <w:t>.</w:t>
      </w:r>
    </w:p>
    <w:p w:rsidR="009274C4" w:rsidRDefault="005261D5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обучения по программе предполагается продвижение детей в развитие речи, психических функций, формирование у них познавательных интересов, коммуникативных умений и творческих способностей. При этом у детей формируются следующие основные умения:</w:t>
      </w:r>
    </w:p>
    <w:p w:rsidR="005261D5" w:rsidRDefault="00843ABE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1.Умение</w:t>
      </w:r>
      <w:r w:rsidR="005261D5">
        <w:rPr>
          <w:rFonts w:ascii="Times New Roman" w:hAnsi="Times New Roman"/>
          <w:sz w:val="28"/>
          <w:szCs w:val="28"/>
        </w:rPr>
        <w:t xml:space="preserve"> продолжить заданную закономерность.</w:t>
      </w:r>
    </w:p>
    <w:p w:rsidR="005261D5" w:rsidRDefault="005261D5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2.Умения сравнивать числа</w:t>
      </w:r>
      <w:r w:rsidR="007564F6">
        <w:rPr>
          <w:rFonts w:ascii="Times New Roman" w:hAnsi="Times New Roman"/>
          <w:sz w:val="28"/>
          <w:szCs w:val="28"/>
        </w:rPr>
        <w:t xml:space="preserve"> и соотносить их с кол</w:t>
      </w:r>
      <w:r w:rsidR="00394957">
        <w:rPr>
          <w:rFonts w:ascii="Times New Roman" w:hAnsi="Times New Roman"/>
          <w:sz w:val="28"/>
          <w:szCs w:val="28"/>
        </w:rPr>
        <w:t>ичеством</w:t>
      </w:r>
      <w:r>
        <w:rPr>
          <w:rFonts w:ascii="Times New Roman" w:hAnsi="Times New Roman"/>
          <w:sz w:val="28"/>
          <w:szCs w:val="28"/>
        </w:rPr>
        <w:t>. Умение использовать знаки больше, меньше.</w:t>
      </w:r>
    </w:p>
    <w:p w:rsidR="00394957" w:rsidRDefault="00394957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Умение сравнивать предметы по длине, толщине.</w:t>
      </w:r>
    </w:p>
    <w:p w:rsidR="00394957" w:rsidRDefault="00394957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Умение узнавать и называть геометрические фигуры, находить их в окружающей обстановке и сходные по форме.</w:t>
      </w:r>
    </w:p>
    <w:p w:rsidR="00394957" w:rsidRDefault="00394957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5.Умения различать углы и линии.</w:t>
      </w:r>
    </w:p>
    <w:p w:rsidR="009A48B1" w:rsidRDefault="00394957" w:rsidP="00843A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6.Умение пользоваться пространственными отношениями</w:t>
      </w:r>
      <w:r w:rsidR="00843ABE">
        <w:rPr>
          <w:rFonts w:ascii="Times New Roman" w:hAnsi="Times New Roman"/>
          <w:sz w:val="28"/>
          <w:szCs w:val="28"/>
        </w:rPr>
        <w:t xml:space="preserve"> «справа. Слева. вверху, внизу</w:t>
      </w:r>
      <w:r w:rsidR="007564F6">
        <w:rPr>
          <w:rFonts w:ascii="Times New Roman" w:hAnsi="Times New Roman"/>
          <w:sz w:val="28"/>
          <w:szCs w:val="28"/>
        </w:rPr>
        <w:t>».</w:t>
      </w:r>
    </w:p>
    <w:p w:rsidR="00EC6274" w:rsidRDefault="00EC6274" w:rsidP="00843AB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767B2">
        <w:rPr>
          <w:b/>
          <w:color w:val="000000"/>
          <w:sz w:val="28"/>
          <w:szCs w:val="28"/>
        </w:rPr>
        <w:t>Содержание программы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понятия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A6270">
        <w:rPr>
          <w:b/>
          <w:color w:val="000000"/>
          <w:sz w:val="28"/>
          <w:szCs w:val="28"/>
        </w:rPr>
        <w:t>Числа и операции над ними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Прямой  обратный счёт в пределах 10. Состав числа. Порядковый и ритмический счёт. Образование следующего числа путём прибавления единицы. Название, последовательность и обозначение чисел от 1 до 10 цифрами, точками. Понятие числовой отрезок. Равенство неравенство чисел. Сравнение чисел ( больше, меньше) на наглядной основе. Формирование представлений о сложении и вычитании чисел в пределах 10.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Число 0 и его свойства.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Решение простых задач на сложение и вычитание с использованием наглядного материала.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Пространственно-временные представления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Примеры отношения: на - над - под, слева – справа - посередине, спереди - сзади, сверху –снизу, выше - ниже. Шире – уже,  длиннее – короче, толще – тоньше, раньше  – позже, позавчера – вчера – сегодня – завтра – послезавтра и др. Установление  последовательности событий. Ориентировка на листе бумаги. Ориентировка в пространстве с помощью плана.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Геометрические фигуры и величины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умения выделять в окружающей обстановке предметы одинаковой формы. Знакомство с геометрическими фигурами: квадрат. Прямоугольник, треугольник. Четырёхугольник, круг, шар, цилиндр, конус, пирамида.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Составление фигур из частей и деление фигур на части. Конструирование фигур из палочек.</w:t>
      </w:r>
    </w:p>
    <w:p w:rsidR="00EC6274" w:rsidRPr="002436D8" w:rsidRDefault="00EC6274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точке, прямой, луче, отрезке, ломаной линии, многоугольнике, углах, о равных фигурах, замкнутых и незамкнутых линиях.</w:t>
      </w:r>
    </w:p>
    <w:p w:rsidR="00EC6274" w:rsidRDefault="00EC6274" w:rsidP="00843AB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Сравнение предметов по длине, массе, объём. Установление необходимости и выбора единой мерки при сравнение величин. Знакомство с некоторыми общепринятыми единицами измерения различных величин.</w:t>
      </w:r>
    </w:p>
    <w:p w:rsidR="00FA120E" w:rsidRDefault="004C2ACC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C2ACC">
        <w:rPr>
          <w:b/>
          <w:color w:val="000000"/>
          <w:sz w:val="28"/>
          <w:szCs w:val="28"/>
        </w:rPr>
        <w:t>Методическое обеспечение</w:t>
      </w:r>
    </w:p>
    <w:p w:rsidR="004C2ACC" w:rsidRPr="004C2ACC" w:rsidRDefault="004C2ACC" w:rsidP="00843AB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C2ACC" w:rsidRPr="004C2ACC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>Раздаточный материал</w:t>
      </w:r>
      <w:r w:rsidR="00843ABE">
        <w:rPr>
          <w:rFonts w:ascii="Times New Roman" w:hAnsi="Times New Roman"/>
          <w:sz w:val="28"/>
          <w:szCs w:val="28"/>
        </w:rPr>
        <w:t>: цветы</w:t>
      </w:r>
      <w:r w:rsidRPr="004C2ACC">
        <w:rPr>
          <w:rFonts w:ascii="Times New Roman" w:hAnsi="Times New Roman"/>
          <w:sz w:val="28"/>
          <w:szCs w:val="28"/>
        </w:rPr>
        <w:t>, ягоды, фрукты: деревья ,  яблоки, цветы, грибы , груши , морковь, лепестки, листочки, жёлуди : 45шт.</w:t>
      </w:r>
    </w:p>
    <w:p w:rsidR="00843ABE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>Раз</w:t>
      </w:r>
      <w:r w:rsidR="00843ABE">
        <w:rPr>
          <w:rFonts w:ascii="Times New Roman" w:hAnsi="Times New Roman"/>
          <w:sz w:val="28"/>
          <w:szCs w:val="28"/>
        </w:rPr>
        <w:t xml:space="preserve">даточный материал: животные, птицы, насекомые: </w:t>
      </w:r>
      <w:r w:rsidRPr="004C2ACC">
        <w:rPr>
          <w:rFonts w:ascii="Times New Roman" w:hAnsi="Times New Roman"/>
          <w:sz w:val="28"/>
          <w:szCs w:val="28"/>
        </w:rPr>
        <w:t>баран, щенок, ворона, корова, коза, свинья, бабочка</w:t>
      </w:r>
      <w:r w:rsidR="00843ABE">
        <w:rPr>
          <w:rFonts w:ascii="Times New Roman" w:hAnsi="Times New Roman"/>
          <w:sz w:val="28"/>
          <w:szCs w:val="28"/>
        </w:rPr>
        <w:t>, божья коровка, зайчик, курица</w:t>
      </w:r>
      <w:r w:rsidRPr="004C2ACC">
        <w:rPr>
          <w:rFonts w:ascii="Times New Roman" w:hAnsi="Times New Roman"/>
          <w:sz w:val="28"/>
          <w:szCs w:val="28"/>
        </w:rPr>
        <w:t>, рысь, лось, пингвин, ца</w:t>
      </w:r>
      <w:r w:rsidR="00843ABE">
        <w:rPr>
          <w:rFonts w:ascii="Times New Roman" w:hAnsi="Times New Roman"/>
          <w:sz w:val="28"/>
          <w:szCs w:val="28"/>
        </w:rPr>
        <w:t xml:space="preserve">пля, тетерев, рыба, пчела, муха, цыплёнок, </w:t>
      </w:r>
      <w:r w:rsidRPr="004C2ACC">
        <w:rPr>
          <w:rFonts w:ascii="Times New Roman" w:hAnsi="Times New Roman"/>
          <w:sz w:val="28"/>
          <w:szCs w:val="28"/>
        </w:rPr>
        <w:t>лягушка, паук, страус, ёжик, кузнечики, медведь, мышь, ворона, утка , павлин, аист, слон, котёнок, такса,  обезьяна, курица, пони, жук, муравей, стрекоза, волк, бычок , олень, зебра, голубь, козлёнок, лисёнок , белка, лев, индюк, тигр, черепаха, дятел, зе</w:t>
      </w:r>
      <w:r>
        <w:rPr>
          <w:rFonts w:ascii="Times New Roman" w:hAnsi="Times New Roman"/>
          <w:sz w:val="28"/>
          <w:szCs w:val="28"/>
        </w:rPr>
        <w:t xml:space="preserve">бра, гусь, белый медведь: </w:t>
      </w:r>
    </w:p>
    <w:p w:rsidR="004C2ACC" w:rsidRPr="00843ABE" w:rsidRDefault="00843ABE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Игры: "Считаем примеры"</w:t>
      </w:r>
      <w:r w:rsidR="004C2ACC" w:rsidRPr="00843ABE">
        <w:rPr>
          <w:rFonts w:ascii="Times New Roman" w:hAnsi="Times New Roman"/>
          <w:sz w:val="28"/>
          <w:szCs w:val="28"/>
        </w:rPr>
        <w:t>: 6шт.</w:t>
      </w:r>
    </w:p>
    <w:p w:rsidR="004C2ACC" w:rsidRPr="004C2ACC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>Математич</w:t>
      </w:r>
      <w:r>
        <w:rPr>
          <w:rFonts w:ascii="Times New Roman" w:hAnsi="Times New Roman"/>
          <w:sz w:val="28"/>
          <w:szCs w:val="28"/>
        </w:rPr>
        <w:t>еские знаки, цифры от 1 до 20</w:t>
      </w:r>
    </w:p>
    <w:p w:rsidR="004C2ACC" w:rsidRPr="004C2ACC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>Игры «Со</w:t>
      </w:r>
      <w:r>
        <w:rPr>
          <w:rFonts w:ascii="Times New Roman" w:hAnsi="Times New Roman"/>
          <w:sz w:val="28"/>
          <w:szCs w:val="28"/>
        </w:rPr>
        <w:t>отнеси цифру с картинкой»</w:t>
      </w:r>
    </w:p>
    <w:p w:rsidR="004C2ACC" w:rsidRPr="004C2ACC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>Игры с прищепками: 6шт.</w:t>
      </w:r>
    </w:p>
    <w:p w:rsidR="004C2ACC" w:rsidRPr="004C2ACC" w:rsidRDefault="004C2ACC" w:rsidP="00843ABE">
      <w:pPr>
        <w:pStyle w:val="af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C2ACC">
        <w:rPr>
          <w:rFonts w:ascii="Times New Roman" w:hAnsi="Times New Roman"/>
          <w:sz w:val="28"/>
          <w:szCs w:val="28"/>
        </w:rPr>
        <w:t xml:space="preserve">Пазлы с цифрами. Сказочные герои современных мультфильмов </w:t>
      </w:r>
      <w:r>
        <w:rPr>
          <w:rFonts w:ascii="Times New Roman" w:hAnsi="Times New Roman"/>
          <w:sz w:val="28"/>
          <w:szCs w:val="28"/>
        </w:rPr>
        <w:t>(до5 и до10)</w:t>
      </w:r>
    </w:p>
    <w:p w:rsidR="00843ABE" w:rsidRDefault="004C2ACC" w:rsidP="00843AB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C2ACC">
        <w:rPr>
          <w:sz w:val="28"/>
          <w:szCs w:val="28"/>
        </w:rPr>
        <w:t xml:space="preserve">Счётный материал предметы: солнышки, тучки, троллейбус, лодка, глобус, трактор, автомобиль, теплоход, снеговик,  луноход, вертолёт, звёзды(голубые, синие, зелёные),   ракета , летающая тарелка, , снежинки, барашки, ёлочные игрушки, мешок с подарками, автобус, шляпа, самолёт, ботинки, азбука, галстук- бабочка, шапка , снеговик,  берет, лодка, летящая ракета, тетрадь, леденец,  карандаш , солнце из за туч , подарок, велосипед, пароход, автомобиль , листочки, матрёшка, снеговик, лошадка, ручка шариковая, дед мороз, куртка, косынка, сапоги, пальто, светофор, рубашка, </w:t>
      </w:r>
      <w:r w:rsidRPr="004C2ACC">
        <w:rPr>
          <w:sz w:val="28"/>
          <w:szCs w:val="28"/>
        </w:rPr>
        <w:lastRenderedPageBreak/>
        <w:t>кепка, платье,   шарф ,шуба, тапочки, юбка, ёлка с игрушками, трамвай, шляпа , зонт, мяч,  брюки, циркуль, сандалии, пасхальное яйцо, ножницы, полумесяц, линейка, кисточка, портфель</w:t>
      </w:r>
      <w:r>
        <w:rPr>
          <w:sz w:val="28"/>
          <w:szCs w:val="28"/>
        </w:rPr>
        <w:t>.</w:t>
      </w:r>
    </w:p>
    <w:p w:rsidR="00EC6274" w:rsidRPr="00843ABE" w:rsidRDefault="00843ABE" w:rsidP="00843AB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  <w:r w:rsidR="00EC6274" w:rsidRPr="00831A82">
        <w:rPr>
          <w:b/>
          <w:sz w:val="28"/>
          <w:szCs w:val="28"/>
        </w:rPr>
        <w:t>(для  детей  4-5 лет)</w:t>
      </w:r>
    </w:p>
    <w:p w:rsidR="00EC6274" w:rsidRPr="00831A82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1A82">
        <w:rPr>
          <w:rFonts w:ascii="Times New Roman" w:hAnsi="Times New Roman"/>
          <w:b/>
          <w:sz w:val="28"/>
          <w:szCs w:val="28"/>
        </w:rPr>
        <w:t xml:space="preserve">Октябрь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977"/>
        <w:gridCol w:w="5387"/>
        <w:gridCol w:w="1842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8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842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97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Вводное занятие. Свойства предметов</w:t>
            </w:r>
          </w:p>
        </w:tc>
        <w:tc>
          <w:tcPr>
            <w:tcW w:w="538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Выявление уровня знаний с помощью тестов. Работа с программным материалом 1-го года обучения</w:t>
            </w:r>
          </w:p>
        </w:tc>
        <w:tc>
          <w:tcPr>
            <w:tcW w:w="1842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2-2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97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Свойства предметов. Цвет, форма, размер.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Классификация.</w:t>
            </w:r>
          </w:p>
        </w:tc>
        <w:tc>
          <w:tcPr>
            <w:tcW w:w="5387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Выявление уровня знаний с помощью тестов. Работа с программным материалом 1-го года обучения. Тренировать счётные умения. Игры: «Найди лишний предмет», «Весёлая почта», «Найди пару». Игры «Динамические картинки», «День-ночь».</w:t>
            </w:r>
          </w:p>
        </w:tc>
        <w:tc>
          <w:tcPr>
            <w:tcW w:w="1842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2-2</w:t>
            </w:r>
          </w:p>
        </w:tc>
      </w:tr>
    </w:tbl>
    <w:p w:rsidR="00EC6274" w:rsidRPr="00831A82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1A82">
        <w:rPr>
          <w:rFonts w:ascii="Times New Roman" w:hAnsi="Times New Roman"/>
          <w:b/>
          <w:sz w:val="28"/>
          <w:szCs w:val="28"/>
        </w:rPr>
        <w:t xml:space="preserve">Ноябрь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C6614F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Числа 1-5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Выявление уровня форсированности  математических представлений. Работа с материалом 1-го года.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Ритм.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ритме(закономерности), умение в простейших случаях видеть закономерность и составлять ряд закономерно чередующихся предметов или фигур.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и цифра 6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числе и цифре 6, умение считать до 6 и обратно, соотносить цифру с кол- вом. Игра «В магазине игрушек».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 предметов по высоте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понимание слов «высокий», «низкий»,закрепить умение сравнивать предметы по высоте, представление об упорядочивание по высоте нескольких предметов, развивать глазомер. Игра «Картинная галерея», «Конкурс Красавиц».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Pr="00146198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6198">
        <w:rPr>
          <w:rFonts w:ascii="Times New Roman" w:hAnsi="Times New Roman"/>
          <w:b/>
          <w:sz w:val="28"/>
          <w:szCs w:val="28"/>
        </w:rPr>
        <w:t xml:space="preserve">Декабрь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и цифра 7.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цифре7.Умение считать до 7 и обратно, соотносить цифру7 с кол-вом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 предметов по длине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понимание слов «длинный», «короткий», закрепить равнение по длине нескольких предметов, развивать глазомер.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и цифра 8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числе и цифре 8.Умение считать до 8 и обратно, соотносить цифру 8 с кол-вом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 предметов по толщине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понимание слов «толстый», «тонкий», закрепить сравнение по толщине, упорядочивание по толщине нескольких предметов, развивать глазомер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6274" w:rsidRPr="0097215B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7215B">
        <w:rPr>
          <w:rFonts w:ascii="Times New Roman" w:hAnsi="Times New Roman"/>
          <w:b/>
          <w:sz w:val="28"/>
          <w:szCs w:val="28"/>
        </w:rPr>
        <w:t xml:space="preserve">Январь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и цифра 9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числе и цифре 9. Умение считать до 9 и обратно, соотносить цифру 9 с кол-вом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D7245">
              <w:rPr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 предметов по объёму. (вместимости)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умение практического измерения объёма с помощью условных мерок.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D7245">
              <w:rPr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и цифра 0.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числе и цифре 0.Умение считать до 9 и обратно, соотносить цифру 0 с кол-вом предметов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D7245">
              <w:rPr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План.  (карта путешествий).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умение ориентироваться по элементарному плану, правильно определять взаимное расположение предметов в пространстве.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D7245">
              <w:rPr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269D">
        <w:rPr>
          <w:rFonts w:ascii="Times New Roman" w:hAnsi="Times New Roman"/>
          <w:b/>
          <w:sz w:val="28"/>
          <w:szCs w:val="28"/>
        </w:rPr>
        <w:t xml:space="preserve">Февраль 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10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числе и цифре 10. Умение считать до 10 и обратно, соотносить  цифру 10 с кол-вом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rPr>
          <w:trHeight w:val="1346"/>
        </w:trPr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Порядковый счёт.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Закрепить умения прямого и обратного счёта от  1-10.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Умение находить рядом стоящие числа.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Ромб и его свойства.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Познакомить с геометрической фигурой.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Учить находить предметы заданной формы в окружающих предметах.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Объёмные фигуры: цилиндр.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цилиндре и некоторых его свойствах. Учить находить предметы заданной формы в окружающих предметах.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2A9E">
        <w:rPr>
          <w:rFonts w:ascii="Times New Roman" w:hAnsi="Times New Roman"/>
          <w:b/>
          <w:sz w:val="28"/>
          <w:szCs w:val="28"/>
        </w:rPr>
        <w:t>Март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Объёмные фигуры: конус.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конусе и некоторых его свойствах. Учим находить предметы заданной формы в окружающих предметах.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Объёмные фигуры: пирамида.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пирамиде и некоторых его свойствах. Учим  находить предметы заданной формы в окружающих предметах.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Временные отношения: части суток.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частях суток. Дид. игра «День, ночь».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Геометрические тела.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Повторить геометрические тела, их свойства.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Таблица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таблице, строке и столбце, первичный опыт определения и выражения в речи места фигуры в столбце.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Символы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Тренировать умения понимать и использовать символы, сформировать представления о том, как обозначить отрицание с помощью зачеркивания.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Временные отношения: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представления о временах года. Расширить временные представления детей, уточнить представления раньше- позже. Закрепить представление о сравнение групп предметов, числовом отрезке, количественном и порядковом счёте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Решение логических задач.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Развитие внимание. Развитие мыслительных операций: классификация,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обобщение, анализ.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5E9D" w:rsidRDefault="00DC5E9D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rPr>
          <w:trHeight w:val="952"/>
        </w:trPr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Решение логических задач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Развитие мыслительных операций: классификация. Обобщение, анализ.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Числовой ряд.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Продолжаем формировать умения прямого о обратного счёта.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Закрепить представления о сравнении групп предметов, числовом отрезке, количественном и порядковом счёте предметов. Закрепить взаимосвязь целого и частей присчитывания и отсчитывания единиц с помощью числового отрезка.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Закрепить представления о сравнении групп предметов, числовом отрезке, количественном и порядковом счёте предметов. Закрепить взаимосвязь целого и частей присчитывания и отсчитывания единиц с помощью числового отрезка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43ABE" w:rsidRDefault="00843ABE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274" w:rsidRDefault="00EC6274" w:rsidP="00843A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A82">
        <w:rPr>
          <w:rFonts w:ascii="Times New Roman" w:hAnsi="Times New Roman"/>
          <w:b/>
          <w:sz w:val="28"/>
          <w:szCs w:val="28"/>
        </w:rPr>
        <w:t>Тематическое планирование (для детей 5-6 лет)</w:t>
      </w:r>
    </w:p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Октябрь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Выявление уровня знаний с помощью тестов.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Свойства предметов.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Закрепление представления о различных свойствах предметов. Формировать умения сравнивать предметы по 3-м признакам (цвет, форма, размер). Игры: «Найди лишний предмет», «Весёлая почта», «Найди пару»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Символы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Познакомить детей с использованием символов для обозначения свойств предметов ( цвет, форма, размер)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Таблицы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Сформировать представление о таблице,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строке. столбце.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Тренировать счётные умения, пользоваться  пространственными отношениями «слева», «справа», «вверху». «внизу».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 групп предметов.</w:t>
            </w:r>
          </w:p>
          <w:p w:rsidR="00EC6274" w:rsidRPr="000D7245" w:rsidRDefault="00EC6274" w:rsidP="00843AB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Знаки =,≠.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Формировать умения сравнивать группы предметов путем составления пар. Закрепить понятие равенства и неравенства и умения правильно пользоваться знакомить. Игры «Динамические картинки», 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«День-ночь».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Пространственные отношения: на , над, под.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пространственные отношения закрепить представление сложение. Игра «Вспомни и назови»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Отношение: часть- целое.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действии сложения ( на наглядном материале)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Сложение.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Продолжать формировать представление о сложение как объединение групп предметов познакомить со знаком «+». Игра  «В овощном магазине»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12A3">
        <w:rPr>
          <w:rFonts w:ascii="Times New Roman" w:hAnsi="Times New Roman"/>
          <w:b/>
          <w:sz w:val="28"/>
          <w:szCs w:val="28"/>
        </w:rPr>
        <w:t>Декабрь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Переместительное свойства сложения.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Дать детям понятие от перемены  мест частей целое остается неизменным.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Пространственные отношения: слева, справа.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Развивать пространственные отношения: слева, справа.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Закрепить понимание смысла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сложения. Игра «Динамичные картинки»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843ABE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 части из целого (</w:t>
            </w:r>
            <w:r w:rsidR="00EC6274" w:rsidRPr="000D7245">
              <w:rPr>
                <w:rFonts w:ascii="Times New Roman" w:hAnsi="Times New Roman"/>
                <w:sz w:val="28"/>
                <w:szCs w:val="28"/>
              </w:rPr>
              <w:t>вычитание).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действии вычитания (на наглядном материале)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 представление о вычитании как об удаление из группы предметов её части.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</w:t>
            </w:r>
            <w:r w:rsidR="00843ABE">
              <w:rPr>
                <w:rFonts w:ascii="Times New Roman" w:hAnsi="Times New Roman"/>
                <w:sz w:val="28"/>
                <w:szCs w:val="28"/>
              </w:rPr>
              <w:t>знакомить со знаком «-». Игра «</w:t>
            </w:r>
            <w:r w:rsidRPr="000D7245">
              <w:rPr>
                <w:rFonts w:ascii="Times New Roman" w:hAnsi="Times New Roman"/>
                <w:sz w:val="28"/>
                <w:szCs w:val="28"/>
              </w:rPr>
              <w:t>В магазине игрушек».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пространственные отно</w:t>
            </w:r>
            <w:r w:rsidR="00843ABE">
              <w:rPr>
                <w:rFonts w:ascii="Times New Roman" w:hAnsi="Times New Roman"/>
                <w:sz w:val="28"/>
                <w:szCs w:val="28"/>
              </w:rPr>
              <w:t>шения: между посередине. Игра «</w:t>
            </w:r>
            <w:r w:rsidRPr="000D7245">
              <w:rPr>
                <w:rFonts w:ascii="Times New Roman" w:hAnsi="Times New Roman"/>
                <w:sz w:val="28"/>
                <w:szCs w:val="28"/>
              </w:rPr>
              <w:t>Качели» «Яблоко»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0402">
        <w:rPr>
          <w:rFonts w:ascii="Times New Roman" w:hAnsi="Times New Roman"/>
          <w:b/>
          <w:sz w:val="28"/>
          <w:szCs w:val="28"/>
        </w:rPr>
        <w:t>Январь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</w:t>
            </w:r>
            <w:r w:rsidRPr="000D7245">
              <w:rPr>
                <w:rFonts w:ascii="Times New Roman" w:hAnsi="Times New Roman"/>
                <w:sz w:val="28"/>
                <w:szCs w:val="28"/>
                <w:lang w:val="tt-RU"/>
              </w:rPr>
              <w:t>исло1.</w:t>
            </w:r>
            <w:r w:rsidRPr="000D7245">
              <w:rPr>
                <w:rFonts w:ascii="Times New Roman" w:hAnsi="Times New Roman"/>
                <w:sz w:val="28"/>
                <w:szCs w:val="28"/>
              </w:rPr>
              <w:t>Цифра1.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Познакомить с числом 1 и графическим рисунком цифры 1. Закрепить представление о взаимосвязи и частей, действиях сложения, вычитания.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Игра «Картинная галерея»,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«Конкурс красавиц».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Пространственные отношения: внутри,  снаружи.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пространственные отношения: внутри, снаружи.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Закрепить понимание смысла сложения и вычитание.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2. Цифра 2.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Познакомить с образованием и составом числа2, цифрой 2. Понятие пара. Закрепить понимание смысла сложения и вычитания.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точке и линии.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Формирование представление о точке, линии, прямой кривой линиях. Закреплять умение соотносить цифры 1,2 с количеством, смысл сложения и вычитания, отношения слева, справа.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об отрезке и луче.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об отрезке, луче. Составлять задачки- рассказы, в которых надо выполнять сложение и вычитание в пределах 2.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Число и цифра 3. 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Состав числа3.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Познакомить с образованием и составом числа 3.Закрепить смысл сложения и вычитания. Закрепить образование числа 3.Закрепить смысл сложения и вычитания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замкнутой и незамкнутой линиях.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Формировать представление о замкнутой и не замкнутой линии. Закрепить состав чисел2,3.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Представление о ломаной линии и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многоугольнике.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Познакомить с понятиями ломана линия. многоугольник. Продолжать формировать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представление о свойствах предметов, взаимосвязи предметов целого и частей, Состав числа 3.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4. Цифра4. Состав числа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умения соотносить цифру4 с количеством предметов. Познакомить с образованием числа4, составом числа4.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об углах и видах углов.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различных видах углов- прямом, остром, тупом. Закрепить состав чисел 2-4, смысл сложения, вычитания.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Число 5. Цифра 5. Состав числа 5.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Познакомить с образованием и составом числа 5.Закрепить состав чисел 1-5.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числовом отрезке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числовом отрезке, приёмах присчитывания и отсчитывания с помощью числового отрезка.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Состав чисел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Повторение пройденного Закрепить состав чисел 2-5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об углах и видах углов, многоугольники.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различных видах углов- прямом, остром, тупом. Закрепить состав чисел 2-5, смысл сложения, вычитания.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Сформировать представление о числовом отрезке, приёмах присчитывания и отсчитывания с помощью отрезка.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Порядковый счёт. Прямой и обратный счёт.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C6274" w:rsidRDefault="00EC6274" w:rsidP="00843AB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119"/>
        <w:gridCol w:w="5374"/>
        <w:gridCol w:w="1713"/>
      </w:tblGrid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Виды теоретической и практической деятельности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7245">
              <w:rPr>
                <w:rFonts w:ascii="Times New Roman" w:hAnsi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Решение задач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Дать элементарное понятие о задаче. Познакомить с составом задач( условие,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вопрос, решение, ответ)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Пространственные отношения: впереди -сзади.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Уточнить пространственные  отношения: впереди, сзади. Закрепить взаимосвязь целого и частей, присчитывание и отсчитывания единиц с помощью числового отрезка.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Сравнение</w:t>
            </w:r>
            <w:r w:rsidR="00C5125F">
              <w:rPr>
                <w:rFonts w:ascii="Times New Roman" w:hAnsi="Times New Roman"/>
                <w:sz w:val="28"/>
                <w:szCs w:val="28"/>
              </w:rPr>
              <w:t xml:space="preserve"> групп предметов по количеству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t>на наглядной основе.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Обозначения отношений: больше - Меньше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Формировать представление о сравнение групп предметов по количеству с помощью составления пар. Познакомить со знаками.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274" w:rsidRPr="000D7245" w:rsidTr="00843ABE">
        <w:tc>
          <w:tcPr>
            <w:tcW w:w="675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Временные отношения:</w:t>
            </w:r>
          </w:p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Раньше позже.</w:t>
            </w:r>
          </w:p>
        </w:tc>
        <w:tc>
          <w:tcPr>
            <w:tcW w:w="5374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 xml:space="preserve">Расширять </w:t>
            </w:r>
            <w:r w:rsidR="00C5125F">
              <w:rPr>
                <w:rFonts w:ascii="Times New Roman" w:hAnsi="Times New Roman"/>
                <w:sz w:val="28"/>
                <w:szCs w:val="28"/>
              </w:rPr>
              <w:t xml:space="preserve">временные представления детей, </w:t>
            </w:r>
            <w:r w:rsidRPr="000D7245">
              <w:rPr>
                <w:rFonts w:ascii="Times New Roman" w:hAnsi="Times New Roman"/>
                <w:sz w:val="28"/>
                <w:szCs w:val="28"/>
              </w:rPr>
              <w:t>уточнить представления раньше -позже. Закрепить представления о сравнение групп предметов, числовом отрезке. Количественном и порядковом счёте предметов.</w:t>
            </w:r>
          </w:p>
        </w:tc>
        <w:tc>
          <w:tcPr>
            <w:tcW w:w="1713" w:type="dxa"/>
          </w:tcPr>
          <w:p w:rsidR="00EC6274" w:rsidRPr="000D7245" w:rsidRDefault="00EC6274" w:rsidP="00843A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72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C5E9D" w:rsidRDefault="00DC5E9D" w:rsidP="00843ABE">
      <w:pPr>
        <w:pStyle w:val="a4"/>
        <w:spacing w:before="0" w:beforeAutospacing="0" w:after="240" w:afterAutospacing="0"/>
        <w:jc w:val="both"/>
        <w:rPr>
          <w:rFonts w:ascii="Segoe UI" w:hAnsi="Segoe UI" w:cs="Segoe UI"/>
          <w:color w:val="000000"/>
        </w:rPr>
      </w:pPr>
    </w:p>
    <w:p w:rsidR="00FA120E" w:rsidRDefault="00FA120E" w:rsidP="00843A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6D8">
        <w:rPr>
          <w:rFonts w:ascii="Times New Roman" w:hAnsi="Times New Roman"/>
          <w:b/>
          <w:sz w:val="28"/>
          <w:szCs w:val="28"/>
        </w:rPr>
        <w:t>Литература</w:t>
      </w:r>
    </w:p>
    <w:p w:rsidR="00FA120E" w:rsidRDefault="007564F6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A120E">
        <w:rPr>
          <w:rFonts w:ascii="Times New Roman" w:hAnsi="Times New Roman"/>
          <w:sz w:val="28"/>
          <w:szCs w:val="28"/>
        </w:rPr>
        <w:t>Бортникова Е.Ф. Учимся писать цифры (</w:t>
      </w:r>
      <w:r w:rsidR="00C5125F">
        <w:rPr>
          <w:rFonts w:ascii="Times New Roman" w:hAnsi="Times New Roman"/>
          <w:sz w:val="28"/>
          <w:szCs w:val="28"/>
        </w:rPr>
        <w:t xml:space="preserve"> для детей 5-6лет): тетрадь. – </w:t>
      </w:r>
      <w:r w:rsidR="00FA120E">
        <w:rPr>
          <w:rFonts w:ascii="Times New Roman" w:hAnsi="Times New Roman"/>
          <w:sz w:val="28"/>
          <w:szCs w:val="28"/>
        </w:rPr>
        <w:t>Екатеренбург: ООО «Литур-опт», 2013</w:t>
      </w:r>
    </w:p>
    <w:p w:rsidR="00FA120E" w:rsidRDefault="00843ABE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A120E">
        <w:rPr>
          <w:rFonts w:ascii="Times New Roman" w:hAnsi="Times New Roman"/>
          <w:sz w:val="28"/>
          <w:szCs w:val="28"/>
        </w:rPr>
        <w:t>Волина В.В. Праздник числа. М:1993</w:t>
      </w:r>
    </w:p>
    <w:p w:rsidR="00FA120E" w:rsidRDefault="00843ABE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A120E">
        <w:rPr>
          <w:rFonts w:ascii="Times New Roman" w:hAnsi="Times New Roman"/>
          <w:sz w:val="28"/>
          <w:szCs w:val="28"/>
        </w:rPr>
        <w:t>Волина В.В. Весёлая арифметика.Екатеренбург; 1999.</w:t>
      </w:r>
    </w:p>
    <w:p w:rsidR="00FA120E" w:rsidRDefault="00843ABE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A120E">
        <w:rPr>
          <w:rFonts w:ascii="Times New Roman" w:hAnsi="Times New Roman"/>
          <w:sz w:val="28"/>
          <w:szCs w:val="28"/>
        </w:rPr>
        <w:t>Володина Н.В.Считаю и решаю. Для детей 5-6 лет.-М.:Эксмо, 2009.</w:t>
      </w:r>
    </w:p>
    <w:p w:rsidR="00FA120E" w:rsidRDefault="00843ABE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A120E">
        <w:rPr>
          <w:rFonts w:ascii="Times New Roman" w:hAnsi="Times New Roman"/>
          <w:sz w:val="28"/>
          <w:szCs w:val="28"/>
        </w:rPr>
        <w:t>Гаврина С.Е., Кутявина Н.Л., Топоркова И.Т., Щербинина С.В. Рабочая тетрадь дошкольника. 30 занятий для успешного развития ребёнка. 6лет. Часть 2.- ОАО  « Дом печати- Вятка».</w:t>
      </w:r>
    </w:p>
    <w:p w:rsidR="00FA120E" w:rsidRDefault="00843ABE" w:rsidP="00843A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FA120E">
        <w:rPr>
          <w:rFonts w:ascii="Times New Roman" w:hAnsi="Times New Roman"/>
          <w:sz w:val="28"/>
          <w:szCs w:val="28"/>
        </w:rPr>
        <w:t>Колесникова Е.В. Я считаю до десяти. Математика для детей 5-6лет. – 2-е изд. Перераб. И доп. – М.: ТЦ Сера, 2014.</w:t>
      </w:r>
    </w:p>
    <w:p w:rsidR="00FA120E" w:rsidRPr="00455F73" w:rsidRDefault="00843ABE" w:rsidP="00843ABE">
      <w:pPr>
        <w:shd w:val="clear" w:color="auto" w:fill="FFFFFF"/>
        <w:spacing w:after="0" w:line="240" w:lineRule="auto"/>
        <w:jc w:val="both"/>
        <w:textAlignment w:val="baseline"/>
        <w:rPr>
          <w:rFonts w:ascii="ff1" w:hAnsi="ff1" w:cs="Helvetica"/>
          <w:color w:val="000000"/>
          <w:spacing w:val="4"/>
          <w:sz w:val="28"/>
          <w:szCs w:val="28"/>
        </w:rPr>
      </w:pPr>
      <w:r w:rsidRPr="001A524B">
        <w:rPr>
          <w:rFonts w:cs="Helvetica"/>
          <w:color w:val="000000"/>
          <w:sz w:val="28"/>
          <w:szCs w:val="28"/>
        </w:rPr>
        <w:t xml:space="preserve">7. </w:t>
      </w:r>
      <w:r w:rsidR="00FA120E" w:rsidRPr="00455F73">
        <w:rPr>
          <w:rFonts w:ascii="ff4" w:hAnsi="ff4" w:cs="Helvetica"/>
          <w:color w:val="000000"/>
          <w:sz w:val="28"/>
          <w:szCs w:val="28"/>
        </w:rPr>
        <w:t xml:space="preserve">Михайлова З.А. Игровые занимательные задачи для дошкольников, М.: </w:t>
      </w:r>
    </w:p>
    <w:p w:rsidR="00FA120E" w:rsidRPr="00455F73" w:rsidRDefault="00FA120E" w:rsidP="00843ABE">
      <w:pPr>
        <w:shd w:val="clear" w:color="auto" w:fill="FFFFFF"/>
        <w:spacing w:after="0" w:line="240" w:lineRule="auto"/>
        <w:jc w:val="both"/>
        <w:textAlignment w:val="baseline"/>
        <w:rPr>
          <w:rFonts w:ascii="ff4" w:hAnsi="ff4" w:cs="Helvetica"/>
          <w:color w:val="000000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>Просвещение, 2010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. </w:t>
      </w:r>
      <w:r w:rsidRPr="00455F73">
        <w:rPr>
          <w:rFonts w:ascii="ff4" w:hAnsi="ff4" w:cs="Helvetica"/>
          <w:color w:val="000000"/>
          <w:sz w:val="28"/>
          <w:szCs w:val="28"/>
        </w:rPr>
        <w:t>–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>187с.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</w:p>
    <w:p w:rsidR="00FA120E" w:rsidRPr="00455F73" w:rsidRDefault="00FA120E" w:rsidP="00843AB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ff1" w:hAnsi="ff1" w:cs="Helvetica"/>
          <w:color w:val="000000"/>
          <w:spacing w:val="4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>Михайлова З. А. Математика –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>это интересно. Методическое пособие. –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</w:p>
    <w:p w:rsidR="00FA120E" w:rsidRPr="00455F73" w:rsidRDefault="00FA120E" w:rsidP="00843ABE">
      <w:pPr>
        <w:shd w:val="clear" w:color="auto" w:fill="FFFFFF"/>
        <w:spacing w:after="0" w:line="240" w:lineRule="auto"/>
        <w:jc w:val="both"/>
        <w:textAlignment w:val="baseline"/>
        <w:rPr>
          <w:rFonts w:ascii="ff4" w:hAnsi="ff4" w:cs="Helvetica"/>
          <w:color w:val="000000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>СПб: Детство</w:t>
      </w:r>
      <w:r w:rsidRPr="00455F73">
        <w:rPr>
          <w:rFonts w:ascii="ff1" w:hAnsi="ff1" w:cs="Helvetica"/>
          <w:color w:val="000000"/>
          <w:sz w:val="28"/>
          <w:szCs w:val="28"/>
        </w:rPr>
        <w:t>-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Пресс, 2002. 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</w:p>
    <w:p w:rsidR="00FA120E" w:rsidRPr="00455F73" w:rsidRDefault="00FA120E" w:rsidP="00843AB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ff1" w:hAnsi="ff1" w:cs="Helvetica"/>
          <w:color w:val="000000"/>
          <w:spacing w:val="4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 xml:space="preserve">Михайлова </w:t>
      </w:r>
      <w:r w:rsidRPr="00455F73">
        <w:rPr>
          <w:rFonts w:ascii="inherit" w:hAnsi="inherit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  З.А. </w:t>
      </w:r>
      <w:r w:rsidRPr="00455F73">
        <w:rPr>
          <w:rFonts w:ascii="inherit" w:hAnsi="inherit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Математика </w:t>
      </w:r>
      <w:r w:rsidRPr="00455F73">
        <w:rPr>
          <w:rFonts w:ascii="inherit" w:hAnsi="inherit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от  трёх </w:t>
      </w:r>
      <w:r w:rsidRPr="00455F73">
        <w:rPr>
          <w:rFonts w:ascii="inherit" w:hAnsi="inherit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до  семи. </w:t>
      </w:r>
      <w:r w:rsidRPr="00455F73">
        <w:rPr>
          <w:rFonts w:ascii="inherit" w:hAnsi="inherit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>Учебно</w:t>
      </w:r>
      <w:r w:rsidRPr="00455F73">
        <w:rPr>
          <w:rFonts w:ascii="ff1" w:hAnsi="ff1" w:cs="Helvetica"/>
          <w:color w:val="000000"/>
          <w:sz w:val="28"/>
          <w:szCs w:val="28"/>
        </w:rPr>
        <w:t>-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методическое </w:t>
      </w:r>
    </w:p>
    <w:p w:rsidR="00FA120E" w:rsidRPr="00455F73" w:rsidRDefault="00FA120E" w:rsidP="00843ABE">
      <w:pPr>
        <w:shd w:val="clear" w:color="auto" w:fill="FFFFFF"/>
        <w:spacing w:after="0" w:line="240" w:lineRule="auto"/>
        <w:jc w:val="both"/>
        <w:textAlignment w:val="baseline"/>
        <w:rPr>
          <w:rFonts w:ascii="ff4" w:hAnsi="ff4" w:cs="Helvetica"/>
          <w:color w:val="000000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>пособие. –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 xml:space="preserve">СПб: Акцидент, 1997. 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</w:p>
    <w:p w:rsidR="00FA120E" w:rsidRDefault="00FA120E" w:rsidP="00843AB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Helvetica"/>
          <w:color w:val="000000"/>
          <w:sz w:val="28"/>
          <w:szCs w:val="28"/>
        </w:rPr>
      </w:pPr>
      <w:r w:rsidRPr="00455F73">
        <w:rPr>
          <w:rFonts w:ascii="ff4" w:hAnsi="ff4" w:cs="Helvetica"/>
          <w:color w:val="000000"/>
          <w:sz w:val="28"/>
          <w:szCs w:val="28"/>
        </w:rPr>
        <w:t>Носова Е.А. Логика и математика для дошкольников</w:t>
      </w:r>
      <w:r w:rsidRPr="00455F73">
        <w:rPr>
          <w:rFonts w:ascii="ff1" w:hAnsi="ff1" w:cs="Helvetica"/>
          <w:color w:val="000000"/>
          <w:spacing w:val="-2"/>
          <w:sz w:val="28"/>
          <w:szCs w:val="28"/>
        </w:rPr>
        <w:t xml:space="preserve">. </w:t>
      </w:r>
      <w:r w:rsidRPr="00455F73">
        <w:rPr>
          <w:rFonts w:ascii="ff4" w:hAnsi="ff4" w:cs="Helvetica"/>
          <w:color w:val="000000"/>
          <w:sz w:val="28"/>
          <w:szCs w:val="28"/>
        </w:rPr>
        <w:t>–</w:t>
      </w:r>
      <w:r w:rsidRPr="00455F73">
        <w:rPr>
          <w:rFonts w:ascii="ff1" w:hAnsi="ff1" w:cs="Helvetica"/>
          <w:color w:val="000000"/>
          <w:sz w:val="28"/>
          <w:szCs w:val="28"/>
        </w:rPr>
        <w:t xml:space="preserve"> </w:t>
      </w:r>
      <w:r w:rsidRPr="00455F73">
        <w:rPr>
          <w:rFonts w:ascii="ff4" w:hAnsi="ff4" w:cs="Helvetica"/>
          <w:color w:val="000000"/>
          <w:sz w:val="28"/>
          <w:szCs w:val="28"/>
        </w:rPr>
        <w:t>СПб.: Феникс</w:t>
      </w:r>
      <w:r>
        <w:rPr>
          <w:rFonts w:ascii="Times New Roman" w:hAnsi="Times New Roman" w:cs="Helvetica"/>
          <w:color w:val="000000"/>
          <w:sz w:val="28"/>
          <w:szCs w:val="28"/>
        </w:rPr>
        <w:t>.</w:t>
      </w:r>
    </w:p>
    <w:p w:rsidR="00FA120E" w:rsidRDefault="00FA120E" w:rsidP="00843AB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Helvetica"/>
          <w:color w:val="000000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t>Петерсон Л.Г., Холина Н.П. «Раз – ступенька, два – ступенька» Пактический курс математики для дошкольников. Методические рекомендации к частям 1 и 2.</w:t>
      </w:r>
    </w:p>
    <w:p w:rsidR="00FA120E" w:rsidRPr="00E51118" w:rsidRDefault="00FA120E" w:rsidP="00C5125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Helvetica"/>
          <w:color w:val="000000"/>
          <w:spacing w:val="4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t>Петерсон Л.Г., Кочемасова  Раз –ступенька, два- ступенька для детей 5-6 лет.Часть1. – М.; Ювента, 2013.</w:t>
      </w:r>
    </w:p>
    <w:p w:rsidR="00FA120E" w:rsidRDefault="00FA120E" w:rsidP="00843A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Helvetica"/>
          <w:color w:val="000000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lastRenderedPageBreak/>
        <w:t>Петерсон Л.Г., Е.Е. «Игралочка – ступенька к школе.</w:t>
      </w:r>
    </w:p>
    <w:p w:rsidR="00FA120E" w:rsidRDefault="00FA120E" w:rsidP="00843A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Helvetica"/>
          <w:color w:val="000000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t>Шевелёв К.В. Занимательная геометрия.: Ювента ,2013</w:t>
      </w:r>
    </w:p>
    <w:p w:rsidR="00FA120E" w:rsidRDefault="00FA120E" w:rsidP="00843AB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Helvetica"/>
          <w:color w:val="000000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t>Шевелёв К.В. Ориентация в пространстве.-М.: Ювента , 2013.</w:t>
      </w:r>
    </w:p>
    <w:p w:rsidR="00FA120E" w:rsidRDefault="00FA120E" w:rsidP="00C5125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Helvetica"/>
          <w:color w:val="000000"/>
          <w:sz w:val="28"/>
          <w:szCs w:val="28"/>
        </w:rPr>
        <w:t>Шевелев К.В. Учусь писать цифры.  Ювентв 2012</w:t>
      </w:r>
    </w:p>
    <w:p w:rsidR="00FA120E" w:rsidRPr="00147F33" w:rsidRDefault="00FA120E" w:rsidP="00843ABE">
      <w:pPr>
        <w:pStyle w:val="a4"/>
        <w:spacing w:before="0" w:beforeAutospacing="0" w:after="240" w:afterAutospacing="0"/>
        <w:jc w:val="both"/>
        <w:rPr>
          <w:rFonts w:ascii="Segoe UI" w:hAnsi="Segoe UI" w:cs="Segoe UI"/>
          <w:color w:val="000000"/>
        </w:rPr>
      </w:pPr>
    </w:p>
    <w:sectPr w:rsidR="00FA120E" w:rsidRPr="00147F33" w:rsidSect="00843AB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24B" w:rsidRDefault="001A524B" w:rsidP="00FA08F7">
      <w:pPr>
        <w:spacing w:after="0" w:line="240" w:lineRule="auto"/>
      </w:pPr>
      <w:r>
        <w:separator/>
      </w:r>
    </w:p>
  </w:endnote>
  <w:endnote w:type="continuationSeparator" w:id="0">
    <w:p w:rsidR="001A524B" w:rsidRDefault="001A524B" w:rsidP="00FA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ABE" w:rsidRDefault="00843ABE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13F8">
      <w:rPr>
        <w:noProof/>
      </w:rPr>
      <w:t>1</w:t>
    </w:r>
    <w:r>
      <w:rPr>
        <w:noProof/>
      </w:rPr>
      <w:fldChar w:fldCharType="end"/>
    </w:r>
  </w:p>
  <w:p w:rsidR="00843ABE" w:rsidRDefault="00843AB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24B" w:rsidRDefault="001A524B" w:rsidP="00FA08F7">
      <w:pPr>
        <w:spacing w:after="0" w:line="240" w:lineRule="auto"/>
      </w:pPr>
      <w:r>
        <w:separator/>
      </w:r>
    </w:p>
  </w:footnote>
  <w:footnote w:type="continuationSeparator" w:id="0">
    <w:p w:rsidR="001A524B" w:rsidRDefault="001A524B" w:rsidP="00FA0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AC4F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8A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6AB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F30C6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0A12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6849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ADA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88EF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7AE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9ECB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943C69"/>
    <w:multiLevelType w:val="hybridMultilevel"/>
    <w:tmpl w:val="996A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2DDE"/>
    <w:rsid w:val="00006A11"/>
    <w:rsid w:val="00050CD2"/>
    <w:rsid w:val="0007097B"/>
    <w:rsid w:val="000733C6"/>
    <w:rsid w:val="000767B2"/>
    <w:rsid w:val="00082F43"/>
    <w:rsid w:val="000D7245"/>
    <w:rsid w:val="000E228C"/>
    <w:rsid w:val="000F3B88"/>
    <w:rsid w:val="00102ECD"/>
    <w:rsid w:val="00106D72"/>
    <w:rsid w:val="00146198"/>
    <w:rsid w:val="00147F33"/>
    <w:rsid w:val="001829A3"/>
    <w:rsid w:val="001A1C02"/>
    <w:rsid w:val="001A524B"/>
    <w:rsid w:val="001B75F1"/>
    <w:rsid w:val="001D4AD1"/>
    <w:rsid w:val="001E562E"/>
    <w:rsid w:val="001F6042"/>
    <w:rsid w:val="002025E5"/>
    <w:rsid w:val="002436D8"/>
    <w:rsid w:val="0025022E"/>
    <w:rsid w:val="00252010"/>
    <w:rsid w:val="00287DF5"/>
    <w:rsid w:val="002966C8"/>
    <w:rsid w:val="002B49E4"/>
    <w:rsid w:val="002B5495"/>
    <w:rsid w:val="002C269D"/>
    <w:rsid w:val="00320606"/>
    <w:rsid w:val="0034454D"/>
    <w:rsid w:val="0038248E"/>
    <w:rsid w:val="00387943"/>
    <w:rsid w:val="00394957"/>
    <w:rsid w:val="003979D1"/>
    <w:rsid w:val="003B7385"/>
    <w:rsid w:val="003F6810"/>
    <w:rsid w:val="0040677F"/>
    <w:rsid w:val="004133C8"/>
    <w:rsid w:val="0041369D"/>
    <w:rsid w:val="00427C7A"/>
    <w:rsid w:val="00445358"/>
    <w:rsid w:val="00447D2C"/>
    <w:rsid w:val="00455F73"/>
    <w:rsid w:val="004C2ACC"/>
    <w:rsid w:val="004E57DB"/>
    <w:rsid w:val="004F2A9E"/>
    <w:rsid w:val="005261D5"/>
    <w:rsid w:val="00527102"/>
    <w:rsid w:val="00532DDE"/>
    <w:rsid w:val="005738C4"/>
    <w:rsid w:val="00582B70"/>
    <w:rsid w:val="005D03BC"/>
    <w:rsid w:val="005D2A91"/>
    <w:rsid w:val="00607C42"/>
    <w:rsid w:val="00710F02"/>
    <w:rsid w:val="007556C7"/>
    <w:rsid w:val="00756013"/>
    <w:rsid w:val="007564F6"/>
    <w:rsid w:val="00762C54"/>
    <w:rsid w:val="00765F3E"/>
    <w:rsid w:val="007A3719"/>
    <w:rsid w:val="007C1EF4"/>
    <w:rsid w:val="007E7C5A"/>
    <w:rsid w:val="00823ADA"/>
    <w:rsid w:val="008262E2"/>
    <w:rsid w:val="00831A82"/>
    <w:rsid w:val="00843ABE"/>
    <w:rsid w:val="00863AA5"/>
    <w:rsid w:val="00885E31"/>
    <w:rsid w:val="00895DC1"/>
    <w:rsid w:val="00924B55"/>
    <w:rsid w:val="009274C4"/>
    <w:rsid w:val="00932EF6"/>
    <w:rsid w:val="00955404"/>
    <w:rsid w:val="0097215B"/>
    <w:rsid w:val="00973A5E"/>
    <w:rsid w:val="0098103D"/>
    <w:rsid w:val="009A48B1"/>
    <w:rsid w:val="009A530C"/>
    <w:rsid w:val="009D7D9F"/>
    <w:rsid w:val="00A10C44"/>
    <w:rsid w:val="00A16A63"/>
    <w:rsid w:val="00A16BD2"/>
    <w:rsid w:val="00A20AD2"/>
    <w:rsid w:val="00A25BA6"/>
    <w:rsid w:val="00A26EA5"/>
    <w:rsid w:val="00A43783"/>
    <w:rsid w:val="00A62A94"/>
    <w:rsid w:val="00A70B2D"/>
    <w:rsid w:val="00AA6AA5"/>
    <w:rsid w:val="00AB7766"/>
    <w:rsid w:val="00AE14D8"/>
    <w:rsid w:val="00AF47B4"/>
    <w:rsid w:val="00B25A2B"/>
    <w:rsid w:val="00B30402"/>
    <w:rsid w:val="00B34E51"/>
    <w:rsid w:val="00B74AFF"/>
    <w:rsid w:val="00B7725E"/>
    <w:rsid w:val="00B92606"/>
    <w:rsid w:val="00BB0B49"/>
    <w:rsid w:val="00BC1D60"/>
    <w:rsid w:val="00BE12A3"/>
    <w:rsid w:val="00BF684B"/>
    <w:rsid w:val="00C113F8"/>
    <w:rsid w:val="00C5125F"/>
    <w:rsid w:val="00C556DF"/>
    <w:rsid w:val="00C6614F"/>
    <w:rsid w:val="00CA280A"/>
    <w:rsid w:val="00CA5F48"/>
    <w:rsid w:val="00CF09E9"/>
    <w:rsid w:val="00D076EB"/>
    <w:rsid w:val="00D121A7"/>
    <w:rsid w:val="00D16D80"/>
    <w:rsid w:val="00D32DF5"/>
    <w:rsid w:val="00D42CB3"/>
    <w:rsid w:val="00D64691"/>
    <w:rsid w:val="00D96763"/>
    <w:rsid w:val="00D969AE"/>
    <w:rsid w:val="00DA4409"/>
    <w:rsid w:val="00DA4869"/>
    <w:rsid w:val="00DA5AE5"/>
    <w:rsid w:val="00DA6270"/>
    <w:rsid w:val="00DC5E9D"/>
    <w:rsid w:val="00DD21AC"/>
    <w:rsid w:val="00E230D8"/>
    <w:rsid w:val="00E51118"/>
    <w:rsid w:val="00E628B5"/>
    <w:rsid w:val="00E771E0"/>
    <w:rsid w:val="00E87248"/>
    <w:rsid w:val="00EC6274"/>
    <w:rsid w:val="00ED7BDD"/>
    <w:rsid w:val="00F1355E"/>
    <w:rsid w:val="00F27467"/>
    <w:rsid w:val="00F5229D"/>
    <w:rsid w:val="00FA08F7"/>
    <w:rsid w:val="00FA120E"/>
    <w:rsid w:val="00FF1229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578BBE-2873-41D8-BB6B-6E7C693B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7BAF"/>
    <w:rPr>
      <w:sz w:val="22"/>
      <w:szCs w:val="22"/>
    </w:rPr>
  </w:style>
  <w:style w:type="paragraph" w:styleId="a4">
    <w:name w:val="Normal (Web)"/>
    <w:basedOn w:val="a"/>
    <w:uiPriority w:val="99"/>
    <w:rsid w:val="00252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DA44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uiPriority w:val="99"/>
    <w:semiHidden/>
    <w:rsid w:val="00D32DF5"/>
    <w:rPr>
      <w:rFonts w:cs="Times New Roman"/>
      <w:color w:val="808080"/>
    </w:rPr>
  </w:style>
  <w:style w:type="paragraph" w:styleId="a7">
    <w:name w:val="Balloon Text"/>
    <w:basedOn w:val="a"/>
    <w:link w:val="a8"/>
    <w:uiPriority w:val="99"/>
    <w:semiHidden/>
    <w:rsid w:val="00D3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32DF5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rsid w:val="00DA62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F1355E"/>
    <w:rPr>
      <w:rFonts w:ascii="Times New Roman" w:hAnsi="Times New Roman" w:cs="Times New Roman"/>
      <w:sz w:val="2"/>
    </w:rPr>
  </w:style>
  <w:style w:type="character" w:styleId="ab">
    <w:name w:val="line number"/>
    <w:basedOn w:val="a0"/>
    <w:uiPriority w:val="99"/>
    <w:semiHidden/>
    <w:unhideWhenUsed/>
    <w:rsid w:val="00FA08F7"/>
  </w:style>
  <w:style w:type="paragraph" w:styleId="ac">
    <w:name w:val="header"/>
    <w:basedOn w:val="a"/>
    <w:link w:val="ad"/>
    <w:uiPriority w:val="99"/>
    <w:semiHidden/>
    <w:unhideWhenUsed/>
    <w:rsid w:val="00FA08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A08F7"/>
  </w:style>
  <w:style w:type="paragraph" w:styleId="ae">
    <w:name w:val="footer"/>
    <w:basedOn w:val="a"/>
    <w:link w:val="af"/>
    <w:uiPriority w:val="99"/>
    <w:unhideWhenUsed/>
    <w:rsid w:val="00FA08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08F7"/>
  </w:style>
  <w:style w:type="paragraph" w:styleId="af0">
    <w:name w:val="List Paragraph"/>
    <w:basedOn w:val="a"/>
    <w:uiPriority w:val="34"/>
    <w:qFormat/>
    <w:rsid w:val="004C2ACC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30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1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Pc</cp:lastModifiedBy>
  <cp:revision>30</cp:revision>
  <cp:lastPrinted>2023-10-17T07:08:00Z</cp:lastPrinted>
  <dcterms:created xsi:type="dcterms:W3CDTF">2020-09-14T08:14:00Z</dcterms:created>
  <dcterms:modified xsi:type="dcterms:W3CDTF">2023-10-27T07:33:00Z</dcterms:modified>
</cp:coreProperties>
</file>